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80" w:lineRule="exact"/>
        <w:jc w:val="center"/>
        <w:rPr>
          <w:rFonts w:hint="eastAsia" w:ascii="微软简标宋" w:hAnsi="微软简标宋" w:eastAsia="微软简标宋" w:cs="微软简标宋"/>
          <w:b w:val="0"/>
          <w:bCs/>
          <w:kern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/>
          <w:kern w:val="0"/>
          <w:sz w:val="44"/>
          <w:szCs w:val="44"/>
        </w:rPr>
        <w:t>中山市科普教育基地测评表</w:t>
      </w:r>
    </w:p>
    <w:p>
      <w:pPr>
        <w:widowControl/>
        <w:spacing w:line="480" w:lineRule="exact"/>
        <w:jc w:val="left"/>
        <w:rPr>
          <w:rFonts w:hint="eastAsia" w:ascii="微软简标宋" w:hAnsi="微软简标宋" w:eastAsia="微软简标宋" w:cs="微软简标宋"/>
          <w:b w:val="0"/>
          <w:bCs/>
          <w:kern w:val="0"/>
          <w:sz w:val="24"/>
          <w:szCs w:val="24"/>
        </w:rPr>
      </w:pPr>
      <w:r>
        <w:rPr>
          <w:rFonts w:hint="eastAsia" w:ascii="宋体" w:hAnsi="宋体" w:cs="Arial"/>
          <w:spacing w:val="14"/>
          <w:kern w:val="0"/>
          <w:sz w:val="24"/>
          <w:szCs w:val="24"/>
        </w:rPr>
        <w:t>基地名称：</w:t>
      </w:r>
    </w:p>
    <w:tbl>
      <w:tblPr>
        <w:tblStyle w:val="4"/>
        <w:tblpPr w:leftFromText="180" w:rightFromText="180" w:vertAnchor="text" w:horzAnchor="page" w:tblpX="1647" w:tblpY="23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4035"/>
        <w:gridCol w:w="683"/>
        <w:gridCol w:w="2554"/>
        <w:gridCol w:w="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4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测评项目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分值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测评依据及方式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5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（25分）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具备完善的科普管理制度，将科普工作列入本单位日常工作计划，将科普工作纳入年度工作目标、考核、奖励范围。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有关文件、会议记录、专职人员简况、工作档案。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具备一定规模的、开展科普活动的固定场所并配备相应的设施、设备。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实地查看、设备清单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拥有主题内容明确、形式多样的科普展教资源。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实地查看、展教资源清单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具备开展科普活动的专兼职队伍。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人员及志愿者档案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8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能够保障开展经常性科普活动所需的经费科普经费列入本单位预算。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财务证明材料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（40分）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科普展览、展品研发能力及成果。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资料、实物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1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0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开发、集散科普资源包、积极参与科普资源共建共享。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0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资源包（光盘、挂图等）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1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具有完备的开放制度并遵照执行，是否能保证开放时间、开放内容、受众人数。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0"/>
                <w:lang w:val="en-US" w:eastAsia="zh-CN"/>
              </w:rPr>
              <w:t>6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文件、告示、资料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积极参加“全国科普日”、“科技活动周”等全国、省级重大活动。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0"/>
                <w:lang w:val="en-US" w:eastAsia="zh-CN"/>
              </w:rPr>
              <w:t>7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活动档案、照片、录像等资料、文件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扩大基地科普宣传教育的覆盖范围，主动推进社会化科普活动。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0"/>
                <w:lang w:val="en-US" w:eastAsia="zh-CN"/>
              </w:rPr>
              <w:t>7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活动方案、文件、总结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开展特色科普活动（展览、报告、讲座等）形式、手段、方法的创新。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0"/>
                <w:lang w:val="en-US" w:eastAsia="zh-CN"/>
              </w:rPr>
              <w:t>7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活动设计、资料样本，活动记录、时间、人数、内容、辅导情况、文件、报道、总结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有计划地开展专、兼职科普工作人员业务培训，积极发展科普志愿者队伍。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会议纪要、培训计划、总结、证明材料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（25分）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根据《全民科学素质行动计划纲要》的要求调整科普工作思路，扩大对重点人群的辐射力。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文件、记录、资料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科普工作得到地市级以上新闻媒体报道，活动推广、经验推广。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7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剪报或复印件、录像带、材料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科普教育工作获得地市级以上奖励。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证书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7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具有示范性（科普教育特点鲜明，科普工作成效显著；场所规模较大、科普内容科技含量高；在本地影响较大，在大型科普活动中表现出色，具有示范性）。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8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文件、记录、资料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 w:hRule="atLeast"/>
        </w:trPr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划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（10分）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制订的科普发展规划是否符合申报单位的实际情况，是否具有相应的保障条件或措施。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文件、资料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9" w:hRule="atLeast"/>
        </w:trPr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科普发展规划的内容是否从落实《全民科学素质行动计划纲要》、《科普基础设施发展规划》的角度出发。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6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文件、资料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4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满分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100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  <w:szCs w:val="20"/>
              </w:rPr>
              <w:t>总分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</w:tc>
      </w:tr>
    </w:tbl>
    <w:p>
      <w:pPr>
        <w:widowControl/>
        <w:spacing w:line="24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注：此表为评审用表，不需申报单位填写。</w:t>
      </w: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4789170</wp:posOffset>
              </wp:positionH>
              <wp:positionV relativeFrom="paragraph">
                <wp:posOffset>-333375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1pt;margin-top:-26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e3Br9gAAAAM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34085"/>
    <w:rsid w:val="5983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11"/>
    <w:qFormat/>
    <w:uiPriority w:val="99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中山市科学技术协会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2022-11-04T01:56:00Z</dcterms:created>
  <dc:creator>高彦</dc:creator>
  <cp:lastModifiedBy>高彦</cp:lastModifiedBy>
  <dcterms:modified xsi:type="dcterms:W3CDTF">2022-11-04T02:00:33Z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40281D8F22B74E6EBA0F01A55F0A9377</vt:lpwstr>
  </property>
</Properties>
</file>