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中山市科协关于202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年度中山市科普经费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（学术类）拟立项项目公示的通知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市级各学会、协会、研究会，各高校科协、镇街科协、企业科协，有关单位：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根据《中山市科协关于202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年度中山市科普经费（学术类）项目申报工作的通知》（中科协字〔2023〕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7号）和《关于印发《中山市科普经费管理办法》及实施细则的通知（中科协字〔2020〕27号）》的有关规定，现将经专家组评审、市科协党组会议审议通过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项申报202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年度中山市科普经费（学术类）的项目予以公示。拟立项项目清单及支持金额见附件。在公示期限内，任何单位和个人对拟立项项目有异议，请向市科协反映。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受理部门：中山市科协学会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学术与合作交流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联系人：杨祖睿  古 迪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办公电话：88321120  电子邮箱：zskxxhb@163.com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地址：中山市华柏路13号市科协205室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年度中山市科普经费（学术类）拟立项项目清单</w:t>
      </w: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中山市科学技术协会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afterLines="50"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年度中山市科普经费（学术类）拟立项项目清单</w:t>
      </w:r>
    </w:p>
    <w:tbl>
      <w:tblPr>
        <w:tblStyle w:val="6"/>
        <w:tblpPr w:leftFromText="180" w:rightFromText="180" w:vertAnchor="text" w:horzAnchor="margin" w:tblpXSpec="center" w:tblpY="706"/>
        <w:tblOverlap w:val="never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38"/>
        <w:gridCol w:w="4567"/>
        <w:gridCol w:w="290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拟支持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中山“十大舰队”之高端装备产业发展论坛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中山市科技金融创新促进会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中山市牛仔服装洗水绿色发展技术交流论坛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中山市纺织工程学会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粤港澳大湾区光电材料与器件研讨活动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“抢抓历史机遇 助力高质量发展”中山科协论坛系列活动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2024网络与数据安全论坛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数字化技术在有害生物防制中的应用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中山市有害生物防制协会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大湾区青年科学家（中山）论坛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中山市互联网应用创新协会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标准促进企业创新，引领产业高质量发展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中山市化工学会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青少年近视与营养学术论坛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中山市营养学会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“凝聚中山品牌力量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促进企业高质量发展”主题论坛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中山市企业品牌促进会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手性中间体及其药物技术专题研讨会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生态环保支撑高质量发展，赋能绿色发展新体系主题论坛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数智赋能生产制造高质量发展系列研讨活动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中山市数智化工业联合会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宫颈环扎术综合管理高峰论坛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头晕眩晕多学科诊疗新进展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中山市中医药学会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微手术，创健康——微无创技术发展论坛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中山市医师协会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第十四届基层医院肿瘤个体化治疗论坛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中山市医师协会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岭南男科传承创新香山论坛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中山市中西医结合学会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脑卒中功能障碍中西医结合康复治疗论坛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中山市康复医学会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第二十一届市科协学术活动月启动仪式暨系列主题活动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中山市计算机学会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《服装跨境电商营销指南》团体标准编制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中山市纺织工程学会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纺织用天然植物染料靛蓝的分析鉴定及标准化研究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中广测（中山）检测技术有限公司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企业环保合规治理体系技术规范团体标准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质量管理小组推进系列活动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中山市质量技术协会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高品质预制菜技术创新服务平台建设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中山市食品学会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2024中山市科协系统科技社团高质量发展沙龙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中山市互联网应用创新协会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中山市新一代信息技术产业高质量发展研讨会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中山市科技金融创新促进会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机电高级专家库和论文查重平台建设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中山市机械工程学会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中山市环境科学学会科技服务站技术指导体系升级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中山市环境科学学会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焙烤食品科技专家工作站建设与应用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中山洪力健康食品产业研究院有限公司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珠江口两岸男护士创新论坛及护理研究生创新工作坊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中山市护理学会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基层医院妇科快速康复新进展暨妇科内分泌门诊管理学习班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中山市护理学会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中西医结合案例教学培训班暨OSCE学习班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中山市中医药学会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医疗机构药师中药综合服务能力提升培训班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中山市中医药学会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杨楠广东省名中医治疗颤证与呆病经验推广学习班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中山市康复医学会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女性全生命周期管理学习班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中山市医师协会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牛仔服装激光雕刻与臭氧洗水新技术培训班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中山市纺织工程学会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全国卫生城市病媒生物预防控制培训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中山市有害生物防制协会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计量人才技能提升培训班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中山市质量技术协会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中山市心理卫生从业人员专业技能提升培训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中山市心理卫生协会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中山市智能化数字化技术交流活动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中山市互联网应用创新协会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创新气象科技产品，提升城市内涝防御能力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中山市气象学会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连续性血液净化在重症感染中的应用学术论坛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中山市医学会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sectPr>
      <w:pgSz w:w="11906" w:h="16838"/>
      <w:pgMar w:top="992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2"/>
    <w:rsid w:val="000536B1"/>
    <w:rsid w:val="001E6B7B"/>
    <w:rsid w:val="002263EA"/>
    <w:rsid w:val="00244759"/>
    <w:rsid w:val="005A4844"/>
    <w:rsid w:val="009E0C82"/>
    <w:rsid w:val="00A01BA3"/>
    <w:rsid w:val="00AD46ED"/>
    <w:rsid w:val="00BE1549"/>
    <w:rsid w:val="00C77512"/>
    <w:rsid w:val="00D1396A"/>
    <w:rsid w:val="00D46056"/>
    <w:rsid w:val="00FC6C07"/>
    <w:rsid w:val="019C6E09"/>
    <w:rsid w:val="07107673"/>
    <w:rsid w:val="08CD59B8"/>
    <w:rsid w:val="0A4F3B31"/>
    <w:rsid w:val="322414CD"/>
    <w:rsid w:val="350D377F"/>
    <w:rsid w:val="41084586"/>
    <w:rsid w:val="4F9454CA"/>
    <w:rsid w:val="50C26AAF"/>
    <w:rsid w:val="61E63E44"/>
    <w:rsid w:val="69FA7FC8"/>
    <w:rsid w:val="6DAB31FE"/>
    <w:rsid w:val="724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1813</Characters>
  <Lines>15</Lines>
  <Paragraphs>4</Paragraphs>
  <TotalTime>152</TotalTime>
  <ScaleCrop>false</ScaleCrop>
  <LinksUpToDate>false</LinksUpToDate>
  <CharactersWithSpaces>2127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2022-05-24T07:26:00Z</dcterms:created>
  <dc:creator>Administrator</dc:creator>
  <cp:lastModifiedBy>杨祖睿</cp:lastModifiedBy>
  <cp:lastPrinted>2024-03-11T09:10:00Z</cp:lastPrinted>
  <dcterms:modified xsi:type="dcterms:W3CDTF">2024-03-12T08:54:50Z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DEC50627E89B4895B1B8F843E3311569</vt:lpwstr>
  </property>
</Properties>
</file>