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83242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  <w:t>附件3</w:t>
      </w:r>
    </w:p>
    <w:p w14:paraId="62052172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 w:bidi="zh-CN"/>
        </w:rPr>
      </w:pPr>
    </w:p>
    <w:p w14:paraId="455ABEB2">
      <w:pPr>
        <w:spacing w:line="76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  <w:t>第二十届广东省科普作品创作大赛</w:t>
      </w:r>
    </w:p>
    <w:p w14:paraId="6146875E">
      <w:pPr>
        <w:spacing w:line="76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  <w:t>组织报送表</w:t>
      </w:r>
    </w:p>
    <w:p w14:paraId="4929A1D6">
      <w:pPr>
        <w:spacing w:line="400" w:lineRule="exact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highlight w:val="none"/>
          <w:lang w:val="en-US"/>
        </w:rPr>
      </w:pPr>
    </w:p>
    <w:tbl>
      <w:tblPr>
        <w:tblStyle w:val="3"/>
        <w:tblW w:w="90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093"/>
        <w:gridCol w:w="2767"/>
        <w:gridCol w:w="1827"/>
        <w:gridCol w:w="2542"/>
      </w:tblGrid>
      <w:tr w14:paraId="2ACDE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2AE805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组织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713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5E3CEF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（学校/单位填写）</w:t>
            </w:r>
          </w:p>
        </w:tc>
      </w:tr>
      <w:tr w14:paraId="59F3D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7996D9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活动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组织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负责人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478CEF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203D37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8AE54B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225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7632F9">
            <w:pPr>
              <w:widowControl w:val="0"/>
              <w:wordWrap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邮箱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538F86">
            <w:pPr>
              <w:widowControl w:val="0"/>
              <w:wordWrap w:val="0"/>
              <w:snapToGrid w:val="0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D1036A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获奖证书是否统一安排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A4E0D7">
            <w:pPr>
              <w:widowControl w:val="0"/>
              <w:wordWrap/>
              <w:snapToGrid w:val="0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□是</w:t>
            </w:r>
          </w:p>
          <w:p w14:paraId="23A3D571">
            <w:pPr>
              <w:widowControl w:val="0"/>
              <w:wordWrap/>
              <w:snapToGrid w:val="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□否</w:t>
            </w:r>
          </w:p>
        </w:tc>
      </w:tr>
      <w:tr w14:paraId="323DF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0" w:hRule="atLeast"/>
          <w:jc w:val="center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9CAE10">
            <w:pPr>
              <w:widowControl w:val="0"/>
              <w:wordWrap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选送情况</w:t>
            </w:r>
          </w:p>
        </w:tc>
        <w:tc>
          <w:tcPr>
            <w:tcW w:w="8229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14F67EF5">
            <w:pPr>
              <w:widowControl w:val="0"/>
              <w:wordWrap w:val="0"/>
              <w:snapToGrid w:val="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线上互动参与力度、选送份数、主题分布</w:t>
            </w: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选拔赛组织情况，</w:t>
            </w: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不超过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00字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，附上佐证截图，包括但不限于官方账号、班级群发布通知截图、链接等,</w:t>
            </w: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hint="eastAsia"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35997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90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9363E7">
            <w:pPr>
              <w:widowControl w:val="0"/>
              <w:wordWrap w:val="0"/>
              <w:snapToGrid w:val="0"/>
              <w:ind w:firstLine="42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 w14:paraId="36E59D48">
            <w:pPr>
              <w:widowControl w:val="0"/>
              <w:wordWrap w:val="0"/>
              <w:snapToGrid w:val="0"/>
              <w:ind w:firstLine="42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组织单位：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（公章） </w:t>
            </w:r>
          </w:p>
          <w:p w14:paraId="18E7ED3D">
            <w:pPr>
              <w:widowControl w:val="0"/>
              <w:wordWrap w:val="0"/>
              <w:autoSpaceDE w:val="0"/>
              <w:autoSpaceDN w:val="0"/>
              <w:snapToGrid w:val="0"/>
              <w:ind w:right="156" w:firstLine="2730"/>
              <w:jc w:val="lef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</w:t>
            </w:r>
          </w:p>
          <w:p w14:paraId="6569BB8C">
            <w:pPr>
              <w:widowControl w:val="0"/>
              <w:wordWrap w:val="0"/>
              <w:snapToGrid w:val="0"/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年 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月     日</w:t>
            </w:r>
          </w:p>
          <w:p w14:paraId="513D7E15">
            <w:pPr>
              <w:widowControl w:val="0"/>
              <w:wordWrap w:val="0"/>
              <w:snapToGrid w:val="0"/>
              <w:spacing w:line="240" w:lineRule="exact"/>
              <w:jc w:val="right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7F7F7F"/>
                <w:kern w:val="2"/>
                <w:sz w:val="24"/>
                <w:szCs w:val="24"/>
                <w:lang w:val="en-US" w:eastAsia="zh-CN" w:bidi="ar-SA"/>
              </w:rPr>
              <w:t>（*学校/单位有组织参赛的选填）</w:t>
            </w:r>
          </w:p>
        </w:tc>
      </w:tr>
    </w:tbl>
    <w:p w14:paraId="0576A277">
      <w:pPr>
        <w:wordWrap w:val="0"/>
        <w:autoSpaceDE w:val="0"/>
        <w:snapToGrid w:val="0"/>
        <w:jc w:val="left"/>
      </w:pPr>
      <w:r>
        <w:rPr>
          <w:rFonts w:ascii="仿宋" w:hAnsi="仿宋" w:eastAsia="仿宋" w:cs="Times New Roman"/>
          <w:kern w:val="2"/>
          <w:sz w:val="22"/>
          <w:szCs w:val="22"/>
          <w:lang w:val="en-US" w:eastAsia="zh-CN" w:bidi="ar-SA"/>
        </w:rPr>
        <w:t>1.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组织报送表以及相关附件应一并打包，直接发送传系统。</w:t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br w:type="textWrapping"/>
      </w:r>
      <w:r>
        <w:rPr>
          <w:rFonts w:hint="eastAsia" w:ascii="仿宋" w:hAnsi="仿宋" w:eastAsia="仿宋" w:cs="Times New Roman"/>
          <w:kern w:val="2"/>
          <w:sz w:val="22"/>
          <w:szCs w:val="22"/>
          <w:lang w:val="en-US" w:eastAsia="zh-CN" w:bidi="ar-SA"/>
        </w:rPr>
        <w:t>2,作品不必与报送表一并打包上传，作品清单可作为佐证附件上传。</w:t>
      </w:r>
    </w:p>
    <w:p w14:paraId="5CE91212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6B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F93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001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7B5B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DB8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E65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7B5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D5F5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B32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230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EB66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C013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D19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5155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51D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07A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814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9206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75B568">
      <w:pPr>
        <w:pStyle w:val="2"/>
        <w:ind w:left="0" w:leftChars="0"/>
        <w:rPr>
          <w:rFonts w:hint="eastAsia"/>
          <w:lang w:eastAsia="zh-CN"/>
        </w:rPr>
      </w:pPr>
    </w:p>
    <w:tbl>
      <w:tblPr>
        <w:tblStyle w:val="3"/>
        <w:tblW w:w="8222" w:type="dxa"/>
        <w:tblInd w:w="108" w:type="dxa"/>
        <w:tblBorders>
          <w:top w:val="single" w:color="auto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2"/>
      </w:tblGrid>
      <w:tr w14:paraId="62F313D5"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22" w:type="dxa"/>
            <w:tcBorders>
              <w:top w:val="single" w:color="auto" w:sz="12" w:space="0"/>
              <w:left w:val="single" w:color="FFFFFF" w:sz="12" w:space="0"/>
              <w:bottom w:val="single" w:color="auto" w:sz="12" w:space="0"/>
              <w:right w:val="single" w:color="FFFFFF" w:sz="12" w:space="0"/>
            </w:tcBorders>
            <w:noWrap w:val="0"/>
            <w:vAlign w:val="center"/>
          </w:tcPr>
          <w:p w14:paraId="06C30323">
            <w:pPr>
              <w:wordWrap w:val="0"/>
              <w:spacing w:line="600" w:lineRule="exact"/>
              <w:ind w:left="840" w:right="-6" w:hanging="840" w:hangingChars="30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抄送：各地级以上市科协、教育局、科技局、卫生健康局（委）、生态环境局、林业主管部门，中国科学院广州分院、省科学院所属各相关单位，各有关单位</w:t>
            </w:r>
          </w:p>
        </w:tc>
      </w:tr>
      <w:tr w14:paraId="5F997FAD">
        <w:tblPrEx>
          <w:tblBorders>
            <w:top w:val="single" w:color="auto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22" w:type="dxa"/>
            <w:tcBorders>
              <w:top w:val="single" w:color="auto" w:sz="12" w:space="0"/>
              <w:left w:val="single" w:color="FFFFFF" w:sz="12" w:space="0"/>
              <w:bottom w:val="single" w:color="auto" w:sz="12" w:space="0"/>
              <w:right w:val="single" w:color="FFFFFF" w:sz="12" w:space="0"/>
            </w:tcBorders>
            <w:noWrap w:val="0"/>
            <w:vAlign w:val="center"/>
          </w:tcPr>
          <w:p w14:paraId="2995A7BE">
            <w:pPr>
              <w:wordWrap w:val="0"/>
              <w:spacing w:line="600" w:lineRule="exact"/>
              <w:ind w:right="-6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广东省科协办公室        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日印发</w:t>
            </w:r>
          </w:p>
        </w:tc>
      </w:tr>
    </w:tbl>
    <w:p w14:paraId="233CD7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B81C3C4-BE9A-48B9-BFDE-1452817159D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31D4072-F0A4-43F1-BD88-23DB8659CC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9B3B62-1221-4040-A7F7-1DE111EB06E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0D9E3D0-BE05-4798-9BE3-744DE38E4B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06DC2"/>
    <w:rsid w:val="7290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2026-09-23T07:55:00Z</dcterms:created>
  <dc:creator>王琳</dc:creator>
  <cp:lastModifiedBy>王琳</cp:lastModifiedBy>
  <dcterms:modified xsi:type="dcterms:W3CDTF">2026-09-23T07:55:39Z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04DE877EA6644998B4FC475E8567EC30_11</vt:lpwstr>
  </property>
  <property fmtid="{D5CDD505-2E9C-101B-9397-08002B2CF9AE}" pid="4" name="KSOTemplateDocerSaveRecord">
    <vt:lpwstr>eyJoZGlkIjoiNDhiNzBkOTNjNDIyZWUzMWE2YmMzMmRiYmQ2OTE4YTciLCJ1c2VySWQiOiI1MDcyODkzNDkifQ==</vt:lpwstr>
  </property>
</Properties>
</file>